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C7EB59" w14:textId="77777777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7C683E8" wp14:editId="1AC4E09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922520" y="1562100"/>
                            <a:ext cx="2584450" cy="8199755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0A572119" id="Group 6" o:spid="_x0000_s1026" alt="&quot;&quot;" style="position:absolute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" filled="f" stroked="f" strokeweight="1pt"/>
                <v:rect id="Rectangle 1" o:spid="_x0000_s1028" alt="&quot;&quot;" style="position:absolute;left:49225;top:15621;width:25844;height:8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CD0261" w14:paraId="5205404B" w14:textId="77777777" w:rsidTr="00547D06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6E9CA306" w14:textId="713CD1D3" w:rsidR="00AB74C5" w:rsidRPr="00CD0261" w:rsidRDefault="00BD30AC" w:rsidP="002F261D">
            <w:pPr>
              <w:pStyle w:val="Title"/>
              <w:rPr>
                <w:rStyle w:val="NotBold"/>
                <w:lang w:val="en-US"/>
              </w:rPr>
            </w:pPr>
            <w:r>
              <w:rPr>
                <w:lang w:val="en-US"/>
              </w:rPr>
              <w:t xml:space="preserve">Abrar Himmo </w:t>
            </w:r>
          </w:p>
          <w:p w14:paraId="0A271A63" w14:textId="28DEAF26" w:rsidR="00AB74C5" w:rsidRPr="00CD0261" w:rsidRDefault="00BD30AC" w:rsidP="00CD0261">
            <w:pPr>
              <w:pStyle w:val="Subtitle"/>
            </w:pPr>
            <w:r>
              <w:t>Pharmacist</w:t>
            </w:r>
          </w:p>
        </w:tc>
        <w:tc>
          <w:tcPr>
            <w:tcW w:w="999" w:type="dxa"/>
          </w:tcPr>
          <w:p w14:paraId="192C0F86" w14:textId="77777777" w:rsidR="00AB74C5" w:rsidRPr="00CD0261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4A5C4D10" w14:textId="77777777" w:rsidR="00AB74C5" w:rsidRPr="00CD0261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CD0261" w14:paraId="7EF2BE58" w14:textId="77777777" w:rsidTr="00547D06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2E806326" w14:textId="77777777" w:rsidR="00676B73" w:rsidRPr="00CD0261" w:rsidRDefault="00676B73" w:rsidP="00AB74C5">
            <w:pPr>
              <w:pStyle w:val="Subtitle"/>
            </w:pPr>
          </w:p>
          <w:p w14:paraId="0E6883D9" w14:textId="14032520" w:rsidR="00676B73" w:rsidRPr="00CD0261" w:rsidRDefault="00BD30AC" w:rsidP="00CD0261">
            <w:pPr>
              <w:pStyle w:val="Subtitle"/>
            </w:pPr>
            <w:r>
              <w:t>Professional summary</w:t>
            </w:r>
          </w:p>
          <w:p w14:paraId="64D88FAC" w14:textId="17A6B698" w:rsidR="00676B73" w:rsidRPr="00CD0261" w:rsidRDefault="00BD30AC" w:rsidP="00BD30AC">
            <w:pPr>
              <w:rPr>
                <w:i/>
                <w:iCs/>
                <w:color w:val="043D68"/>
              </w:rPr>
            </w:pPr>
            <w:r>
              <w:rPr>
                <w:i/>
                <w:iCs/>
                <w:color w:val="043D68"/>
              </w:rPr>
              <w:t xml:space="preserve">Degree of Pharmacy (B pharm) </w:t>
            </w:r>
            <w:r>
              <w:rPr>
                <w:i/>
                <w:iCs/>
                <w:color w:val="043D68"/>
              </w:rPr>
              <w:br/>
            </w:r>
            <w:r w:rsidR="00195E03">
              <w:rPr>
                <w:i/>
                <w:iCs/>
                <w:color w:val="043D68"/>
              </w:rPr>
              <w:t xml:space="preserve">pharmacist with a strong foundation in pharmaceutical </w:t>
            </w:r>
            <w:r w:rsidR="000E39F4">
              <w:rPr>
                <w:i/>
                <w:iCs/>
                <w:color w:val="043D68"/>
              </w:rPr>
              <w:t>sciences, drug</w:t>
            </w:r>
            <w:r w:rsidR="00195E03">
              <w:rPr>
                <w:i/>
                <w:iCs/>
                <w:color w:val="043D68"/>
              </w:rPr>
              <w:t xml:space="preserve"> development and regulatory principles </w:t>
            </w:r>
            <w:r w:rsidR="000E39F4">
              <w:rPr>
                <w:i/>
                <w:iCs/>
                <w:color w:val="043D68"/>
              </w:rPr>
              <w:t>Highly</w:t>
            </w:r>
            <w:r w:rsidR="00195E03">
              <w:rPr>
                <w:i/>
                <w:iCs/>
                <w:color w:val="043D68"/>
              </w:rPr>
              <w:t xml:space="preserve"> motivated </w:t>
            </w:r>
            <w:r w:rsidR="000E39F4">
              <w:rPr>
                <w:i/>
                <w:iCs/>
                <w:color w:val="043D68"/>
              </w:rPr>
              <w:t>to enter pharmaceutical industry strong willingness to learn and adapt to corporate and industrial environments.</w:t>
            </w:r>
            <w:r w:rsidR="000E39F4">
              <w:rPr>
                <w:i/>
                <w:iCs/>
                <w:color w:val="043D68"/>
              </w:rPr>
              <w:br/>
              <w:t xml:space="preserve">Detail oriented, maintaining high standards of quality, compliance and patient safety </w:t>
            </w:r>
          </w:p>
        </w:tc>
        <w:tc>
          <w:tcPr>
            <w:tcW w:w="999" w:type="dxa"/>
            <w:vMerge w:val="restart"/>
          </w:tcPr>
          <w:p w14:paraId="630CB411" w14:textId="77777777" w:rsidR="00676B73" w:rsidRPr="00CD0261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7964D04E" w14:textId="77777777" w:rsidR="00676B73" w:rsidRPr="00CD0261" w:rsidRDefault="00676B73" w:rsidP="00676B73">
            <w:pPr>
              <w:pStyle w:val="Subtitle"/>
            </w:pPr>
          </w:p>
          <w:p w14:paraId="2B984243" w14:textId="15CE4010" w:rsidR="00676B73" w:rsidRPr="00547D06" w:rsidRDefault="00195E03" w:rsidP="00CD0261">
            <w:pPr>
              <w:pStyle w:val="Subtitle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CD0261" w:rsidRPr="00547D06">
              <w:rPr>
                <w:b/>
                <w:bCs/>
              </w:rPr>
              <w:t>Contact</w:t>
            </w:r>
          </w:p>
          <w:p w14:paraId="0B32DCFC" w14:textId="3A210885" w:rsidR="00715609" w:rsidRPr="00CD0261" w:rsidRDefault="00547D06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 w:rsidR="00A00FC8">
              <w:rPr>
                <w:lang w:val="en-US"/>
              </w:rPr>
              <w:t>Abrarhimmo04@gmail.com</w:t>
            </w:r>
          </w:p>
          <w:p w14:paraId="74B856BD" w14:textId="091F4578" w:rsidR="00CD0261" w:rsidRPr="00CD0261" w:rsidRDefault="00547D06" w:rsidP="00F44472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PHONE: </w:t>
            </w:r>
            <w:r w:rsidR="00A00FC8">
              <w:rPr>
                <w:lang w:val="en-US"/>
              </w:rPr>
              <w:t>00962796519271</w:t>
            </w:r>
          </w:p>
          <w:p w14:paraId="5EE47F41" w14:textId="2AB304AC" w:rsidR="00676B73" w:rsidRPr="00CD0261" w:rsidRDefault="00547D06" w:rsidP="00CD0261">
            <w:pPr>
              <w:pStyle w:val="Heading3"/>
              <w:rPr>
                <w:b/>
                <w:caps/>
                <w:lang w:val="en-US"/>
              </w:rPr>
            </w:pPr>
            <w:r>
              <w:rPr>
                <w:lang w:val="en-US"/>
              </w:rPr>
              <w:t xml:space="preserve">ADDRESS: </w:t>
            </w:r>
            <w:r w:rsidR="005C753E">
              <w:rPr>
                <w:lang w:val="en-US"/>
              </w:rPr>
              <w:t xml:space="preserve">Amman Jamaa St - Jordan </w:t>
            </w:r>
          </w:p>
        </w:tc>
      </w:tr>
      <w:tr w:rsidR="00676B73" w:rsidRPr="00CD0261" w14:paraId="60D8C6A0" w14:textId="77777777" w:rsidTr="00547D06">
        <w:trPr>
          <w:trHeight w:val="9792"/>
        </w:trPr>
        <w:tc>
          <w:tcPr>
            <w:tcW w:w="6390" w:type="dxa"/>
          </w:tcPr>
          <w:p w14:paraId="417D3F16" w14:textId="77777777" w:rsidR="00676B73" w:rsidRPr="00CD0261" w:rsidRDefault="00676B73" w:rsidP="002F261D"/>
          <w:p w14:paraId="7CEA186A" w14:textId="77777777" w:rsidR="00CD0261" w:rsidRPr="00CD0261" w:rsidRDefault="00CD0261" w:rsidP="002F261D">
            <w:pPr>
              <w:pStyle w:val="SubtitlewithLine"/>
            </w:pPr>
            <w:r w:rsidRPr="00CD0261">
              <w:t>Experience</w:t>
            </w:r>
          </w:p>
          <w:p w14:paraId="3BB78A27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4FF78B24" w14:textId="4122AEC2" w:rsidR="00CD0261" w:rsidRPr="00F44472" w:rsidRDefault="005C753E" w:rsidP="00547D06">
            <w:pPr>
              <w:pStyle w:val="Heading1"/>
              <w:tabs>
                <w:tab w:val="left" w:pos="5310"/>
              </w:tabs>
            </w:pPr>
            <w:r>
              <w:t>WEBHELP</w:t>
            </w:r>
            <w:r w:rsidR="001D4C7D">
              <w:t>-</w:t>
            </w:r>
            <w:r>
              <w:t xml:space="preserve"> ALABDALI</w:t>
            </w:r>
            <w:r w:rsidR="00547D06">
              <w:t xml:space="preserve">  </w:t>
            </w:r>
            <w:r w:rsidR="00547D06">
              <w:br/>
            </w:r>
            <w:r w:rsidR="00547D06" w:rsidRPr="00CD0261">
              <w:t xml:space="preserve">Senior </w:t>
            </w:r>
            <w:r w:rsidR="00547D06">
              <w:t xml:space="preserve">Agent </w:t>
            </w:r>
            <w:r w:rsidR="00547D06">
              <w:t xml:space="preserve">AUDIT </w:t>
            </w:r>
            <w:r w:rsidRPr="001D4C7D">
              <w:t>MAY 2025</w:t>
            </w:r>
            <w:r w:rsidR="001D4C7D" w:rsidRPr="001D4C7D">
              <w:t xml:space="preserve"> </w:t>
            </w:r>
            <w:r w:rsidR="00F6475F">
              <w:br/>
              <w:t>eu/eea/swiss</w:t>
            </w:r>
            <w:r w:rsidR="00547D06">
              <w:br/>
            </w:r>
            <w:r w:rsidR="001B4E91">
              <w:br/>
            </w:r>
            <w:r w:rsidR="001B4E91" w:rsidRPr="001D4C7D">
              <w:rPr>
                <w:b w:val="0"/>
                <w:bCs w:val="0"/>
              </w:rPr>
              <w:t xml:space="preserve">Contributing </w:t>
            </w:r>
            <w:r w:rsidR="00547D06" w:rsidRPr="001D4C7D">
              <w:rPr>
                <w:b w:val="0"/>
                <w:bCs w:val="0"/>
              </w:rPr>
              <w:t xml:space="preserve">TO </w:t>
            </w:r>
            <w:r w:rsidR="001B4E91" w:rsidRPr="001D4C7D">
              <w:rPr>
                <w:b w:val="0"/>
                <w:bCs w:val="0"/>
              </w:rPr>
              <w:t xml:space="preserve">the recruitment process </w:t>
            </w:r>
            <w:r w:rsidR="00547D06" w:rsidRPr="001D4C7D">
              <w:rPr>
                <w:b w:val="0"/>
                <w:bCs w:val="0"/>
              </w:rPr>
              <w:t>following up on the applications provided</w:t>
            </w:r>
            <w:r w:rsidR="006F68A8">
              <w:rPr>
                <w:b w:val="0"/>
                <w:bCs w:val="0"/>
              </w:rPr>
              <w:t>,</w:t>
            </w:r>
            <w:r w:rsidR="006F68A8">
              <w:rPr>
                <w:b w:val="0"/>
                <w:bCs w:val="0"/>
              </w:rPr>
              <w:br/>
            </w:r>
            <w:r w:rsidR="00547D06" w:rsidRPr="001D4C7D">
              <w:rPr>
                <w:b w:val="0"/>
                <w:bCs w:val="0"/>
              </w:rPr>
              <w:t xml:space="preserve"> Reporting Invalid incidence </w:t>
            </w:r>
            <w:r w:rsidR="00F6475F">
              <w:rPr>
                <w:b w:val="0"/>
                <w:bCs w:val="0"/>
              </w:rPr>
              <w:br/>
            </w:r>
            <w:r w:rsidR="00547D06" w:rsidRPr="001D4C7D">
              <w:rPr>
                <w:b w:val="0"/>
                <w:bCs w:val="0"/>
              </w:rPr>
              <w:br/>
            </w:r>
          </w:p>
          <w:p w14:paraId="66A1C3E9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15170CDB" w14:textId="7C7CA098" w:rsidR="00CD0261" w:rsidRPr="00F6475F" w:rsidRDefault="001D4C7D" w:rsidP="00CD0261">
            <w:pPr>
              <w:pStyle w:val="Heading2"/>
            </w:pPr>
            <w:r w:rsidRPr="001D4C7D">
              <w:rPr>
                <w:b/>
                <w:bCs/>
              </w:rPr>
              <w:t>EXTENSYA- Jamaa Street</w:t>
            </w:r>
            <w:r w:rsidRPr="001D4C7D">
              <w:rPr>
                <w:b/>
                <w:bCs/>
              </w:rPr>
              <w:br/>
              <w:t>Customer service onboarding</w:t>
            </w:r>
            <w:r>
              <w:rPr>
                <w:b/>
                <w:bCs/>
              </w:rPr>
              <w:t xml:space="preserve"> Middle EAST</w:t>
            </w:r>
            <w:r w:rsidRPr="001D4C7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Arabic/English </w:t>
            </w:r>
            <w:r w:rsidRPr="001D4C7D">
              <w:rPr>
                <w:b/>
                <w:bCs/>
              </w:rPr>
              <w:t>Dec</w:t>
            </w:r>
            <w:r w:rsidR="00CD0261" w:rsidRPr="001D4C7D">
              <w:rPr>
                <w:b/>
                <w:bCs/>
              </w:rPr>
              <w:t xml:space="preserve"> 20</w:t>
            </w:r>
            <w:r w:rsidRPr="001D4C7D">
              <w:rPr>
                <w:b/>
                <w:bCs/>
              </w:rPr>
              <w:t>24</w:t>
            </w:r>
            <w:r w:rsidR="00CD0261" w:rsidRPr="001D4C7D">
              <w:rPr>
                <w:b/>
                <w:bCs/>
              </w:rPr>
              <w:t xml:space="preserve"> </w:t>
            </w:r>
            <w:r w:rsidRPr="001D4C7D">
              <w:rPr>
                <w:b/>
                <w:bCs/>
              </w:rPr>
              <w:t>–</w:t>
            </w:r>
            <w:r w:rsidR="00CD0261" w:rsidRPr="001D4C7D">
              <w:rPr>
                <w:b/>
                <w:bCs/>
              </w:rPr>
              <w:t xml:space="preserve"> </w:t>
            </w:r>
            <w:r w:rsidRPr="001D4C7D">
              <w:rPr>
                <w:b/>
                <w:bCs/>
              </w:rPr>
              <w:t>April 2025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F6475F">
              <w:t xml:space="preserve">Provide services </w:t>
            </w:r>
            <w:r w:rsidR="00F6475F">
              <w:t xml:space="preserve">to the </w:t>
            </w:r>
            <w:r w:rsidRPr="00F6475F">
              <w:t>Markets targeted</w:t>
            </w:r>
            <w:r w:rsidR="00F6475F" w:rsidRPr="00F6475F">
              <w:br/>
            </w:r>
            <w:r w:rsidRPr="00F6475F">
              <w:t>Saudi Arabia- UAE – Kuwait – Oman</w:t>
            </w:r>
            <w:r w:rsidR="00F6475F" w:rsidRPr="00F6475F">
              <w:t xml:space="preserve"> </w:t>
            </w:r>
            <w:r w:rsidR="00F6475F" w:rsidRPr="00F6475F">
              <w:br/>
              <w:t>positive negotiations Following</w:t>
            </w:r>
            <w:r w:rsidRPr="00F6475F">
              <w:t xml:space="preserve"> up, </w:t>
            </w:r>
            <w:r w:rsidR="00F6475F" w:rsidRPr="00F6475F">
              <w:t>create</w:t>
            </w:r>
            <w:r w:rsidRPr="00F6475F">
              <w:t xml:space="preserve"> solutions</w:t>
            </w:r>
            <w:r w:rsidR="00F6475F" w:rsidRPr="00F6475F">
              <w:t xml:space="preserve">  </w:t>
            </w:r>
            <w:r w:rsidR="00F6475F">
              <w:br/>
              <w:t xml:space="preserve">Talking bilingual </w:t>
            </w:r>
          </w:p>
          <w:p w14:paraId="7F60FB88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4B9D2850" w14:textId="1EEE652F" w:rsidR="00CD0261" w:rsidRPr="00CD0261" w:rsidRDefault="00F6475F" w:rsidP="00CD0261">
            <w:pPr>
              <w:pStyle w:val="Heading2"/>
            </w:pPr>
            <w:r w:rsidRPr="00F6475F">
              <w:rPr>
                <w:b/>
                <w:bCs/>
              </w:rPr>
              <w:t xml:space="preserve">PLAZA PHARMA PHARMACY – Dahiet al </w:t>
            </w:r>
            <w:r w:rsidR="00C53458" w:rsidRPr="00F6475F">
              <w:rPr>
                <w:b/>
                <w:bCs/>
              </w:rPr>
              <w:t xml:space="preserve">Rasheed </w:t>
            </w:r>
            <w:r w:rsidR="00C53458">
              <w:rPr>
                <w:b/>
                <w:bCs/>
              </w:rPr>
              <w:t xml:space="preserve">SEP </w:t>
            </w:r>
            <w:r w:rsidR="00C53458">
              <w:t>2023</w:t>
            </w:r>
            <w:r w:rsidR="00CD0261" w:rsidRPr="00CD0261">
              <w:t xml:space="preserve"> -</w:t>
            </w:r>
            <w:r w:rsidR="00C53458">
              <w:t xml:space="preserve"> </w:t>
            </w:r>
            <w:r w:rsidR="00C53458" w:rsidRPr="00C53458">
              <w:rPr>
                <w:b/>
                <w:bCs/>
              </w:rPr>
              <w:t>July</w:t>
            </w:r>
            <w:r w:rsidR="00CD0261" w:rsidRPr="00CD0261">
              <w:t xml:space="preserve"> </w:t>
            </w:r>
            <w:r w:rsidR="00C53458">
              <w:t>2024</w:t>
            </w:r>
          </w:p>
          <w:p w14:paraId="67206605" w14:textId="05293BC0" w:rsidR="00C53458" w:rsidRPr="00CD0261" w:rsidRDefault="00C53458" w:rsidP="00CF46B0">
            <w:r>
              <w:t xml:space="preserve">TRAINING </w:t>
            </w:r>
            <w:r>
              <w:br/>
              <w:t xml:space="preserve">provide services to meet patient’s needs: Provide medical counseling suggest better alternatives provide medication instructions </w:t>
            </w:r>
            <w:r>
              <w:br/>
              <w:t xml:space="preserve">orders – system entry, deal with insurance companies </w:t>
            </w:r>
            <w:r>
              <w:br/>
            </w:r>
            <w:r>
              <w:br/>
            </w:r>
            <w:r w:rsidRPr="00C53458">
              <w:rPr>
                <w:b/>
                <w:bCs/>
              </w:rPr>
              <w:t>IBN AL-HAYTHAM HOSPITAL</w:t>
            </w:r>
            <w:r>
              <w:t xml:space="preserve">  - </w:t>
            </w:r>
            <w:r w:rsidRPr="00C53458">
              <w:rPr>
                <w:b/>
                <w:bCs/>
              </w:rPr>
              <w:t>APRIL 2024-MAY2024</w:t>
            </w:r>
            <w:r>
              <w:br/>
            </w:r>
            <w:r>
              <w:br/>
              <w:t xml:space="preserve">INPATIENT </w:t>
            </w:r>
            <w:r w:rsidR="00CF46B0">
              <w:t xml:space="preserve">ADVANCED </w:t>
            </w:r>
            <w:r>
              <w:t xml:space="preserve">TRAINING </w:t>
            </w:r>
            <w:r w:rsidR="00CF46B0">
              <w:t>(pediatric- cardiology- ICU- orthopedic )</w:t>
            </w:r>
            <w:r>
              <w:br/>
            </w:r>
            <w:r w:rsidR="00CF46B0">
              <w:t xml:space="preserve">access on patients medical files studying and evaluating to initiate best therapeutic plans </w:t>
            </w:r>
            <w:r w:rsidR="00CF46B0">
              <w:br/>
              <w:t>that suit each case.</w:t>
            </w:r>
            <w:r w:rsidR="00ED437E">
              <w:br/>
            </w:r>
            <w:r w:rsidR="00ED437E">
              <w:br/>
            </w:r>
            <w:r w:rsidR="00ED437E">
              <w:br/>
            </w:r>
            <w:r w:rsidR="00ED437E">
              <w:br/>
            </w:r>
            <w:r w:rsidR="00ED437E" w:rsidRPr="00195E03">
              <w:rPr>
                <w:b/>
                <w:bCs/>
                <w:sz w:val="32"/>
                <w:szCs w:val="32"/>
              </w:rPr>
              <w:t>COURSES &amp; CONTRIBUTIONS</w:t>
            </w:r>
            <w:r w:rsidR="00ED437E">
              <w:rPr>
                <w:sz w:val="32"/>
                <w:szCs w:val="32"/>
              </w:rPr>
              <w:br/>
            </w:r>
            <w:r w:rsidR="00ED437E">
              <w:rPr>
                <w:sz w:val="32"/>
                <w:szCs w:val="32"/>
              </w:rPr>
              <w:br/>
            </w:r>
            <w:r w:rsidR="00ED437E" w:rsidRPr="00ED437E">
              <w:rPr>
                <w:b/>
                <w:bCs/>
                <w:szCs w:val="20"/>
              </w:rPr>
              <w:t>ZONETECHS 2025</w:t>
            </w:r>
            <w:r w:rsidR="00ED437E" w:rsidRPr="00ED437E">
              <w:t xml:space="preserve"> </w:t>
            </w:r>
            <w:r w:rsidR="00ED437E">
              <w:br/>
              <w:t xml:space="preserve">GSDP Good storage distribution practice </w:t>
            </w:r>
            <w:r w:rsidR="00ED437E">
              <w:br/>
            </w:r>
            <w:r w:rsidR="00ED437E">
              <w:br/>
            </w:r>
            <w:r w:rsidR="00ED437E" w:rsidRPr="00ED437E">
              <w:rPr>
                <w:b/>
                <w:bCs/>
              </w:rPr>
              <w:t>AL-ABDALI Hospital 2025</w:t>
            </w:r>
            <w:r w:rsidR="00ED437E" w:rsidRPr="00ED437E">
              <w:rPr>
                <w:b/>
                <w:bCs/>
              </w:rPr>
              <w:br/>
            </w:r>
            <w:r w:rsidR="00ED437E">
              <w:t>EMERGENCY Drugs</w:t>
            </w:r>
          </w:p>
        </w:tc>
        <w:tc>
          <w:tcPr>
            <w:tcW w:w="999" w:type="dxa"/>
            <w:vMerge/>
          </w:tcPr>
          <w:p w14:paraId="60F6A94D" w14:textId="77777777" w:rsidR="00676B73" w:rsidRPr="00CD0261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71C9E6DB" w14:textId="77777777" w:rsidR="00676B73" w:rsidRPr="00CD0261" w:rsidRDefault="00676B73" w:rsidP="002F261D"/>
          <w:p w14:paraId="1D7EBB41" w14:textId="77777777" w:rsidR="00351FDF" w:rsidRPr="00CD0261" w:rsidRDefault="00351FDF" w:rsidP="00676B73"/>
          <w:p w14:paraId="21E279DE" w14:textId="77777777" w:rsidR="00351FDF" w:rsidRPr="00195E03" w:rsidRDefault="00CD0261" w:rsidP="002F261D">
            <w:pPr>
              <w:pStyle w:val="Subtitlewithlongline"/>
              <w:rPr>
                <w:b/>
                <w:bCs/>
              </w:rPr>
            </w:pPr>
            <w:r w:rsidRPr="00195E03">
              <w:rPr>
                <w:b/>
                <w:bCs/>
              </w:rPr>
              <w:t>Education</w:t>
            </w:r>
          </w:p>
          <w:p w14:paraId="6A8BB61C" w14:textId="0083F559" w:rsidR="00351FDF" w:rsidRPr="00CD0261" w:rsidRDefault="005C753E" w:rsidP="00351FDF">
            <w:r>
              <w:t>Bachelor of Pharmacy</w:t>
            </w:r>
            <w:r w:rsidR="00A00FC8">
              <w:t xml:space="preserve"> 2019-2024</w:t>
            </w:r>
            <w:r w:rsidR="00A00FC8">
              <w:br/>
              <w:t xml:space="preserve">Applied science private university </w:t>
            </w:r>
            <w:r w:rsidR="00547D06">
              <w:br/>
            </w:r>
            <w:r w:rsidR="00A00FC8">
              <w:br/>
            </w:r>
          </w:p>
          <w:p w14:paraId="0CD64FC7" w14:textId="77777777" w:rsidR="00351FDF" w:rsidRPr="00195E03" w:rsidRDefault="00CD0261" w:rsidP="002F261D">
            <w:pPr>
              <w:pStyle w:val="Subtitlewithlongline"/>
              <w:rPr>
                <w:b/>
                <w:bCs/>
              </w:rPr>
            </w:pPr>
            <w:r w:rsidRPr="00195E03">
              <w:rPr>
                <w:b/>
                <w:bCs/>
              </w:rPr>
              <w:t>Skills</w:t>
            </w:r>
          </w:p>
          <w:p w14:paraId="14BF4596" w14:textId="77777777" w:rsidR="00351FDF" w:rsidRPr="00CD0261" w:rsidRDefault="00351FDF" w:rsidP="00351FDF"/>
          <w:p w14:paraId="5C9BD21F" w14:textId="6ABB2B99" w:rsidR="00351FDF" w:rsidRPr="00CD0261" w:rsidRDefault="00CF46B0" w:rsidP="00ED437E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Flexibility- Team work </w:t>
            </w:r>
            <w:r>
              <w:rPr>
                <w:lang w:val="en-US"/>
              </w:rPr>
              <w:br/>
            </w:r>
            <w:r w:rsidR="00CD0261" w:rsidRPr="00CD0261">
              <w:rPr>
                <w:lang w:val="en-US"/>
              </w:rPr>
              <w:t>Project management</w:t>
            </w:r>
            <w:r w:rsidR="00ED437E">
              <w:rPr>
                <w:lang w:val="en-US"/>
              </w:rPr>
              <w:br/>
              <w:t xml:space="preserve">Leadership, decesion making </w:t>
            </w:r>
            <w:r w:rsidR="00ED437E">
              <w:rPr>
                <w:lang w:val="en-US"/>
              </w:rPr>
              <w:br/>
            </w:r>
            <w:r w:rsidR="00CD0261" w:rsidRPr="00CD0261">
              <w:rPr>
                <w:lang w:val="en-US"/>
              </w:rPr>
              <w:t>research</w:t>
            </w:r>
            <w:r w:rsidR="00ED437E">
              <w:rPr>
                <w:lang w:val="en-US"/>
              </w:rPr>
              <w:t xml:space="preserve">, analysis </w:t>
            </w:r>
            <w:r>
              <w:rPr>
                <w:lang w:val="en-US"/>
              </w:rPr>
              <w:br/>
              <w:t xml:space="preserve">Effective communication </w:t>
            </w:r>
            <w:r w:rsidR="00ED437E">
              <w:rPr>
                <w:lang w:val="en-US"/>
              </w:rPr>
              <w:t>written – verbal</w:t>
            </w:r>
            <w:r w:rsidR="00ED437E">
              <w:rPr>
                <w:lang w:val="en-US"/>
              </w:rPr>
              <w:br/>
              <w:t xml:space="preserve">Time management </w:t>
            </w:r>
            <w:r w:rsidR="00ED437E">
              <w:rPr>
                <w:lang w:val="en-US"/>
              </w:rPr>
              <w:br/>
              <w:t xml:space="preserve">Creative thinking </w:t>
            </w:r>
            <w:r w:rsidR="00ED437E">
              <w:rPr>
                <w:lang w:val="en-US"/>
              </w:rPr>
              <w:br/>
              <w:t xml:space="preserve">Adaptability </w:t>
            </w:r>
            <w:r w:rsidR="00ED437E">
              <w:rPr>
                <w:lang w:val="en-US"/>
              </w:rPr>
              <w:br/>
              <w:t xml:space="preserve">Attention to details </w:t>
            </w:r>
            <w:r>
              <w:rPr>
                <w:lang w:val="en-US"/>
              </w:rPr>
              <w:t xml:space="preserve"> </w:t>
            </w:r>
            <w:r w:rsidR="00ED437E">
              <w:rPr>
                <w:lang w:val="en-US"/>
              </w:rPr>
              <w:br/>
              <w:t xml:space="preserve">Customer focus </w:t>
            </w:r>
            <w:r w:rsidR="00ED437E">
              <w:rPr>
                <w:lang w:val="en-US"/>
              </w:rPr>
              <w:br/>
              <w:t xml:space="preserve">Microsoft-excel skills </w:t>
            </w:r>
            <w:r w:rsidR="00ED437E">
              <w:rPr>
                <w:lang w:val="en-US"/>
              </w:rPr>
              <w:br/>
              <w:t xml:space="preserve">Presentation skills </w:t>
            </w:r>
            <w:r>
              <w:rPr>
                <w:lang w:val="en-US"/>
              </w:rPr>
              <w:br/>
            </w:r>
            <w:r w:rsidR="00ED437E">
              <w:rPr>
                <w:lang w:val="en-US"/>
              </w:rPr>
              <w:t xml:space="preserve">Patient support </w:t>
            </w:r>
            <w:r w:rsidR="00ED437E">
              <w:rPr>
                <w:lang w:val="en-US"/>
              </w:rPr>
              <w:br/>
              <w:t xml:space="preserve">Health &amp; safety compliance </w:t>
            </w:r>
            <w:r w:rsidR="00ED437E">
              <w:rPr>
                <w:lang w:val="en-US"/>
              </w:rPr>
              <w:br/>
            </w:r>
            <w:r w:rsidR="00547D06">
              <w:rPr>
                <w:lang w:val="en-US"/>
              </w:rPr>
              <w:br/>
            </w:r>
            <w:r w:rsidR="00547D06">
              <w:rPr>
                <w:lang w:val="en-US"/>
              </w:rPr>
              <w:br/>
            </w:r>
            <w:r w:rsidR="00547D06">
              <w:rPr>
                <w:lang w:val="en-US"/>
              </w:rPr>
              <w:br/>
            </w:r>
            <w:r w:rsidR="00547D06" w:rsidRPr="00195E03">
              <w:rPr>
                <w:b/>
                <w:bCs/>
                <w:lang w:val="en-US"/>
              </w:rPr>
              <w:t>LANGUAGES</w:t>
            </w:r>
            <w:r w:rsidR="00547D06">
              <w:rPr>
                <w:lang w:val="en-US"/>
              </w:rPr>
              <w:br/>
              <w:t xml:space="preserve">ENGLISH- PROFESSIONAL LEVEL </w:t>
            </w:r>
            <w:r w:rsidR="00547D06">
              <w:rPr>
                <w:lang w:val="en-US"/>
              </w:rPr>
              <w:br/>
              <w:t xml:space="preserve">ARABIC -NATIVE </w:t>
            </w:r>
            <w:r w:rsidR="00ED437E">
              <w:rPr>
                <w:lang w:val="en-US"/>
              </w:rPr>
              <w:t xml:space="preserve">LEVEL </w:t>
            </w:r>
          </w:p>
        </w:tc>
      </w:tr>
    </w:tbl>
    <w:p w14:paraId="7748E062" w14:textId="4C1DD3A8" w:rsidR="00871DB8" w:rsidRPr="00CD0261" w:rsidRDefault="00ED437E" w:rsidP="006D0785">
      <w:pPr>
        <w:rPr>
          <w:color w:val="043D68"/>
        </w:rPr>
      </w:pPr>
      <w:r>
        <w:rPr>
          <w:color w:val="043D68"/>
        </w:rPr>
        <w:br/>
      </w:r>
      <w:r w:rsidRPr="00195E03">
        <w:rPr>
          <w:b/>
          <w:bCs/>
          <w:color w:val="043D68"/>
        </w:rPr>
        <w:t>J</w:t>
      </w:r>
      <w:r w:rsidR="00195E03" w:rsidRPr="00195E03">
        <w:rPr>
          <w:b/>
          <w:bCs/>
          <w:color w:val="043D68"/>
        </w:rPr>
        <w:t>PSA</w:t>
      </w:r>
      <w:r w:rsidRPr="00195E03">
        <w:rPr>
          <w:b/>
          <w:bCs/>
          <w:color w:val="043D68"/>
        </w:rPr>
        <w:t xml:space="preserve"> 2025</w:t>
      </w:r>
      <w:r>
        <w:rPr>
          <w:color w:val="043D68"/>
        </w:rPr>
        <w:br/>
        <w:t xml:space="preserve">Pharmacovigilance and medication errors </w:t>
      </w:r>
      <w:r w:rsidR="00195E03">
        <w:rPr>
          <w:color w:val="043D68"/>
        </w:rPr>
        <w:br/>
      </w:r>
      <w:r w:rsidR="00195E03">
        <w:rPr>
          <w:color w:val="043D68"/>
        </w:rPr>
        <w:br/>
      </w:r>
      <w:r w:rsidR="00195E03">
        <w:rPr>
          <w:color w:val="043D68"/>
        </w:rPr>
        <w:br/>
      </w:r>
      <w:r w:rsidR="00195E03" w:rsidRPr="00195E03">
        <w:rPr>
          <w:b/>
          <w:bCs/>
          <w:color w:val="043D68"/>
        </w:rPr>
        <w:t>APPLIED SCIENCE PRIVATE UNIVERSITY 2025</w:t>
      </w:r>
      <w:r w:rsidR="00195E03" w:rsidRPr="00195E03">
        <w:rPr>
          <w:b/>
          <w:bCs/>
          <w:color w:val="043D68"/>
        </w:rPr>
        <w:br/>
      </w:r>
      <w:r w:rsidR="00195E03">
        <w:rPr>
          <w:color w:val="043D68"/>
        </w:rPr>
        <w:t>6</w:t>
      </w:r>
      <w:r w:rsidR="00195E03" w:rsidRPr="00195E03">
        <w:rPr>
          <w:color w:val="043D68"/>
          <w:vertAlign w:val="superscript"/>
        </w:rPr>
        <w:t>th</w:t>
      </w:r>
      <w:r w:rsidR="00195E03">
        <w:rPr>
          <w:color w:val="043D68"/>
        </w:rPr>
        <w:t xml:space="preserve"> International conference on integrative approaches </w:t>
      </w:r>
      <w:r w:rsidR="00195E03">
        <w:rPr>
          <w:color w:val="043D68"/>
        </w:rPr>
        <w:br/>
        <w:t xml:space="preserve">Regulatory affairs workshop </w:t>
      </w:r>
      <w:r w:rsidR="00195E03">
        <w:rPr>
          <w:color w:val="043D68"/>
        </w:rPr>
        <w:br/>
      </w:r>
      <w:r w:rsidR="00195E03">
        <w:rPr>
          <w:color w:val="043D68"/>
        </w:rPr>
        <w:br/>
      </w:r>
      <w:r w:rsidR="00195E03" w:rsidRPr="00195E03">
        <w:rPr>
          <w:b/>
          <w:bCs/>
          <w:color w:val="043D68"/>
        </w:rPr>
        <w:t>ARAB INTERNATIONAL ACADEMY 2024</w:t>
      </w:r>
      <w:r w:rsidR="00195E03">
        <w:rPr>
          <w:color w:val="043D68"/>
        </w:rPr>
        <w:br/>
        <w:t xml:space="preserve">ICDL </w:t>
      </w:r>
      <w:r w:rsidR="00195E03">
        <w:rPr>
          <w:color w:val="043D68"/>
        </w:rPr>
        <w:br/>
      </w:r>
      <w:r w:rsidR="00195E03">
        <w:rPr>
          <w:color w:val="043D68"/>
        </w:rPr>
        <w:br/>
      </w:r>
      <w:r w:rsidR="00195E03">
        <w:rPr>
          <w:color w:val="043D68"/>
        </w:rPr>
        <w:br/>
      </w:r>
      <w:r w:rsidR="00195E03" w:rsidRPr="00195E03">
        <w:rPr>
          <w:b/>
          <w:bCs/>
          <w:color w:val="043D68"/>
        </w:rPr>
        <w:t>AL-ISRAA Hospital 2023</w:t>
      </w:r>
      <w:r w:rsidR="00195E03">
        <w:rPr>
          <w:color w:val="043D68"/>
        </w:rPr>
        <w:br/>
        <w:t xml:space="preserve">INJECCTION AND FIRST AID KIT - covid -19 vaccination </w:t>
      </w:r>
      <w:r w:rsidR="00195E03">
        <w:rPr>
          <w:color w:val="043D68"/>
        </w:rPr>
        <w:br/>
      </w:r>
      <w:r w:rsidR="00195E03">
        <w:rPr>
          <w:color w:val="043D68"/>
        </w:rPr>
        <w:br/>
      </w:r>
    </w:p>
    <w:sectPr w:rsidR="00871DB8" w:rsidRPr="00CD0261" w:rsidSect="00DE19F7"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7346" w14:textId="77777777" w:rsidR="00A77E65" w:rsidRDefault="00A77E65" w:rsidP="00AA35A8">
      <w:r>
        <w:separator/>
      </w:r>
    </w:p>
  </w:endnote>
  <w:endnote w:type="continuationSeparator" w:id="0">
    <w:p w14:paraId="1F54E32D" w14:textId="77777777" w:rsidR="00A77E65" w:rsidRDefault="00A77E65" w:rsidP="00AA35A8">
      <w:r>
        <w:continuationSeparator/>
      </w:r>
    </w:p>
  </w:endnote>
  <w:endnote w:type="continuationNotice" w:id="1">
    <w:p w14:paraId="76063AE8" w14:textId="77777777" w:rsidR="00A77E65" w:rsidRDefault="00A77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7" w:usb1="00000001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8F26" w14:textId="77777777" w:rsidR="00A77E65" w:rsidRDefault="00A77E65" w:rsidP="00AA35A8">
      <w:r>
        <w:separator/>
      </w:r>
    </w:p>
  </w:footnote>
  <w:footnote w:type="continuationSeparator" w:id="0">
    <w:p w14:paraId="7E2FBD52" w14:textId="77777777" w:rsidR="00A77E65" w:rsidRDefault="00A77E65" w:rsidP="00AA35A8">
      <w:r>
        <w:continuationSeparator/>
      </w:r>
    </w:p>
  </w:footnote>
  <w:footnote w:type="continuationNotice" w:id="1">
    <w:p w14:paraId="0AF1B85E" w14:textId="77777777" w:rsidR="00A77E65" w:rsidRDefault="00A77E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C683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26" type="#_x0000_t75" style="width:13.5pt;height:13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18"/>
  </w:num>
  <w:num w:numId="3" w16cid:durableId="1835339782">
    <w:abstractNumId w:val="12"/>
  </w:num>
  <w:num w:numId="4" w16cid:durableId="879703970">
    <w:abstractNumId w:val="13"/>
  </w:num>
  <w:num w:numId="5" w16cid:durableId="27066385">
    <w:abstractNumId w:val="17"/>
  </w:num>
  <w:num w:numId="6" w16cid:durableId="629288324">
    <w:abstractNumId w:val="14"/>
  </w:num>
  <w:num w:numId="7" w16cid:durableId="2102947809">
    <w:abstractNumId w:val="16"/>
  </w:num>
  <w:num w:numId="8" w16cid:durableId="1044523296">
    <w:abstractNumId w:val="15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AC"/>
    <w:rsid w:val="0000752A"/>
    <w:rsid w:val="00016465"/>
    <w:rsid w:val="00033263"/>
    <w:rsid w:val="000334C1"/>
    <w:rsid w:val="00063CA2"/>
    <w:rsid w:val="000767C7"/>
    <w:rsid w:val="000873F6"/>
    <w:rsid w:val="000B286F"/>
    <w:rsid w:val="000C2B44"/>
    <w:rsid w:val="000D134B"/>
    <w:rsid w:val="000E39F4"/>
    <w:rsid w:val="000F7B68"/>
    <w:rsid w:val="0010041D"/>
    <w:rsid w:val="001125D5"/>
    <w:rsid w:val="00124ED6"/>
    <w:rsid w:val="00153576"/>
    <w:rsid w:val="00167789"/>
    <w:rsid w:val="00194704"/>
    <w:rsid w:val="00195E03"/>
    <w:rsid w:val="001B160B"/>
    <w:rsid w:val="001B4E91"/>
    <w:rsid w:val="001D477D"/>
    <w:rsid w:val="001D4C7D"/>
    <w:rsid w:val="001D76FA"/>
    <w:rsid w:val="001F2C20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C4D08"/>
    <w:rsid w:val="002C4E0C"/>
    <w:rsid w:val="002C7C6F"/>
    <w:rsid w:val="002D7FDF"/>
    <w:rsid w:val="002E7306"/>
    <w:rsid w:val="002F261D"/>
    <w:rsid w:val="002F76D6"/>
    <w:rsid w:val="00331DCE"/>
    <w:rsid w:val="00334FEA"/>
    <w:rsid w:val="00351FDF"/>
    <w:rsid w:val="00352A17"/>
    <w:rsid w:val="00357E3C"/>
    <w:rsid w:val="00383BE3"/>
    <w:rsid w:val="003877F8"/>
    <w:rsid w:val="00391BEA"/>
    <w:rsid w:val="003920B7"/>
    <w:rsid w:val="003965A9"/>
    <w:rsid w:val="003B4AEF"/>
    <w:rsid w:val="003B7F92"/>
    <w:rsid w:val="003C4E4F"/>
    <w:rsid w:val="003E2525"/>
    <w:rsid w:val="00411FE1"/>
    <w:rsid w:val="00415CF3"/>
    <w:rsid w:val="00435BA1"/>
    <w:rsid w:val="004436E6"/>
    <w:rsid w:val="00447CA5"/>
    <w:rsid w:val="00453A7B"/>
    <w:rsid w:val="00457ADE"/>
    <w:rsid w:val="00463165"/>
    <w:rsid w:val="00464B92"/>
    <w:rsid w:val="00470078"/>
    <w:rsid w:val="004860D9"/>
    <w:rsid w:val="00490600"/>
    <w:rsid w:val="004909EF"/>
    <w:rsid w:val="004936B2"/>
    <w:rsid w:val="004A1426"/>
    <w:rsid w:val="004A1C11"/>
    <w:rsid w:val="004A28EA"/>
    <w:rsid w:val="004C1032"/>
    <w:rsid w:val="004C665B"/>
    <w:rsid w:val="00504E47"/>
    <w:rsid w:val="00524297"/>
    <w:rsid w:val="00537559"/>
    <w:rsid w:val="00540354"/>
    <w:rsid w:val="00541A9F"/>
    <w:rsid w:val="00547D06"/>
    <w:rsid w:val="00574DB0"/>
    <w:rsid w:val="005A1C94"/>
    <w:rsid w:val="005A3F7C"/>
    <w:rsid w:val="005A6F8D"/>
    <w:rsid w:val="005B4861"/>
    <w:rsid w:val="005C5B3F"/>
    <w:rsid w:val="005C753E"/>
    <w:rsid w:val="005E0FB7"/>
    <w:rsid w:val="005F5EF3"/>
    <w:rsid w:val="00605BCE"/>
    <w:rsid w:val="00626B3C"/>
    <w:rsid w:val="00643F4B"/>
    <w:rsid w:val="00676B73"/>
    <w:rsid w:val="0069541B"/>
    <w:rsid w:val="006A1E18"/>
    <w:rsid w:val="006A241D"/>
    <w:rsid w:val="006A37C0"/>
    <w:rsid w:val="006C7F5A"/>
    <w:rsid w:val="006D0785"/>
    <w:rsid w:val="006F68A8"/>
    <w:rsid w:val="00715609"/>
    <w:rsid w:val="00715A4C"/>
    <w:rsid w:val="007306BF"/>
    <w:rsid w:val="00746B0A"/>
    <w:rsid w:val="00752A04"/>
    <w:rsid w:val="0077153E"/>
    <w:rsid w:val="0079001A"/>
    <w:rsid w:val="00791376"/>
    <w:rsid w:val="00791C5D"/>
    <w:rsid w:val="007B3E77"/>
    <w:rsid w:val="007B4FF4"/>
    <w:rsid w:val="007D7F15"/>
    <w:rsid w:val="007E09AE"/>
    <w:rsid w:val="007E47A0"/>
    <w:rsid w:val="00807AD1"/>
    <w:rsid w:val="00822AAD"/>
    <w:rsid w:val="00831977"/>
    <w:rsid w:val="0084730F"/>
    <w:rsid w:val="00865D5F"/>
    <w:rsid w:val="00871DB8"/>
    <w:rsid w:val="00887E05"/>
    <w:rsid w:val="008A171A"/>
    <w:rsid w:val="008A32A5"/>
    <w:rsid w:val="008B5127"/>
    <w:rsid w:val="008C6FDE"/>
    <w:rsid w:val="008D34E3"/>
    <w:rsid w:val="008D4665"/>
    <w:rsid w:val="008F03A3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75E79"/>
    <w:rsid w:val="009A7F3F"/>
    <w:rsid w:val="009D646A"/>
    <w:rsid w:val="00A00FC8"/>
    <w:rsid w:val="00A20EF6"/>
    <w:rsid w:val="00A3726F"/>
    <w:rsid w:val="00A379B4"/>
    <w:rsid w:val="00A4248D"/>
    <w:rsid w:val="00A57C8D"/>
    <w:rsid w:val="00A633B0"/>
    <w:rsid w:val="00A718B6"/>
    <w:rsid w:val="00A77E65"/>
    <w:rsid w:val="00A9291E"/>
    <w:rsid w:val="00AA1166"/>
    <w:rsid w:val="00AA35A8"/>
    <w:rsid w:val="00AA51F5"/>
    <w:rsid w:val="00AA530F"/>
    <w:rsid w:val="00AB74C5"/>
    <w:rsid w:val="00AD468A"/>
    <w:rsid w:val="00AE562D"/>
    <w:rsid w:val="00AE7533"/>
    <w:rsid w:val="00AE7B80"/>
    <w:rsid w:val="00AF77F7"/>
    <w:rsid w:val="00B20F64"/>
    <w:rsid w:val="00B23477"/>
    <w:rsid w:val="00B42685"/>
    <w:rsid w:val="00B45879"/>
    <w:rsid w:val="00B535AD"/>
    <w:rsid w:val="00B53BE1"/>
    <w:rsid w:val="00B75292"/>
    <w:rsid w:val="00B8453F"/>
    <w:rsid w:val="00B85473"/>
    <w:rsid w:val="00BA2B7F"/>
    <w:rsid w:val="00BD30AC"/>
    <w:rsid w:val="00BE5968"/>
    <w:rsid w:val="00BF7216"/>
    <w:rsid w:val="00C272EB"/>
    <w:rsid w:val="00C53458"/>
    <w:rsid w:val="00C62E97"/>
    <w:rsid w:val="00C81645"/>
    <w:rsid w:val="00CA61BE"/>
    <w:rsid w:val="00CA6BD8"/>
    <w:rsid w:val="00CB3E40"/>
    <w:rsid w:val="00CC698D"/>
    <w:rsid w:val="00CD0261"/>
    <w:rsid w:val="00CF22B3"/>
    <w:rsid w:val="00CF46B0"/>
    <w:rsid w:val="00D00CD9"/>
    <w:rsid w:val="00D15AAE"/>
    <w:rsid w:val="00D22971"/>
    <w:rsid w:val="00D36641"/>
    <w:rsid w:val="00D412AE"/>
    <w:rsid w:val="00D60B19"/>
    <w:rsid w:val="00D86385"/>
    <w:rsid w:val="00D95726"/>
    <w:rsid w:val="00DA4B7F"/>
    <w:rsid w:val="00DB472D"/>
    <w:rsid w:val="00DD6ECC"/>
    <w:rsid w:val="00DE19F7"/>
    <w:rsid w:val="00DE5F88"/>
    <w:rsid w:val="00DF2298"/>
    <w:rsid w:val="00DF3206"/>
    <w:rsid w:val="00E067BA"/>
    <w:rsid w:val="00E258C0"/>
    <w:rsid w:val="00E26F2A"/>
    <w:rsid w:val="00E308A7"/>
    <w:rsid w:val="00E360EA"/>
    <w:rsid w:val="00E547A9"/>
    <w:rsid w:val="00E570A5"/>
    <w:rsid w:val="00E77096"/>
    <w:rsid w:val="00E91344"/>
    <w:rsid w:val="00EA1F3D"/>
    <w:rsid w:val="00EB20A4"/>
    <w:rsid w:val="00EB74E8"/>
    <w:rsid w:val="00EC0F79"/>
    <w:rsid w:val="00ED0A53"/>
    <w:rsid w:val="00ED437E"/>
    <w:rsid w:val="00EF22EF"/>
    <w:rsid w:val="00F02E99"/>
    <w:rsid w:val="00F055F4"/>
    <w:rsid w:val="00F215B6"/>
    <w:rsid w:val="00F30552"/>
    <w:rsid w:val="00F40BD0"/>
    <w:rsid w:val="00F419C0"/>
    <w:rsid w:val="00F44472"/>
    <w:rsid w:val="00F46BDB"/>
    <w:rsid w:val="00F6475F"/>
    <w:rsid w:val="00F82744"/>
    <w:rsid w:val="00FD56F7"/>
    <w:rsid w:val="00FD73C5"/>
    <w:rsid w:val="00FE0601"/>
    <w:rsid w:val="0981A244"/>
    <w:rsid w:val="17FF979C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7247B"/>
  <w15:chartTrackingRefBased/>
  <w15:docId w15:val="{A17F388A-1332-45E6-A3F6-3F7E8601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Subtitle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ze\AppData\Roaming\Microsoft\Templates\Simple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8ac00de-2402-4093-951a-fc764f85ade3" xsi:nil="true"/>
    <_activity xmlns="58ac00de-2402-4093-951a-fc764f85ad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0938C24A52542A0789F4EA2670189" ma:contentTypeVersion="16" ma:contentTypeDescription="Create a new document." ma:contentTypeScope="" ma:versionID="a05dc22e85ddb485f8d3f2dcba4fae20">
  <xsd:schema xmlns:xsd="http://www.w3.org/2001/XMLSchema" xmlns:xs="http://www.w3.org/2001/XMLSchema" xmlns:p="http://schemas.microsoft.com/office/2006/metadata/properties" xmlns:ns3="53ce934e-5b1e-499f-905b-7562d853eb94" xmlns:ns4="58ac00de-2402-4093-951a-fc764f85ade3" targetNamespace="http://schemas.microsoft.com/office/2006/metadata/properties" ma:root="true" ma:fieldsID="fe4698ce835501fe20eb024a231f75ba" ns3:_="" ns4:_="">
    <xsd:import namespace="53ce934e-5b1e-499f-905b-7562d853eb94"/>
    <xsd:import namespace="58ac00de-2402-4093-951a-fc764f85ad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e934e-5b1e-499f-905b-7562d853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c00de-2402-4093-951a-fc764f85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C08E1-8555-4E89-B0CE-88F62C814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C6699-ED7B-426D-9992-BCF813227C09}">
  <ds:schemaRefs>
    <ds:schemaRef ds:uri="http://schemas.microsoft.com/office/2006/metadata/properties"/>
    <ds:schemaRef ds:uri="http://schemas.microsoft.com/office/infopath/2007/PartnerControls"/>
    <ds:schemaRef ds:uri="58ac00de-2402-4093-951a-fc764f85ade3"/>
  </ds:schemaRefs>
</ds:datastoreItem>
</file>

<file path=customXml/itemProps4.xml><?xml version="1.0" encoding="utf-8"?>
<ds:datastoreItem xmlns:ds="http://schemas.openxmlformats.org/officeDocument/2006/customXml" ds:itemID="{78FCB684-2C68-4657-9880-A77A79F36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e934e-5b1e-499f-905b-7562d853eb94"/>
    <ds:schemaRef ds:uri="58ac00de-2402-4093-951a-fc764f85a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</Template>
  <TotalTime>1</TotalTime>
  <Pages>1</Pages>
  <Words>336</Words>
  <Characters>1999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hamzeh himmo</dc:creator>
  <cp:keywords/>
  <dc:description/>
  <cp:lastModifiedBy>Alaa Himmo</cp:lastModifiedBy>
  <cp:revision>2</cp:revision>
  <dcterms:created xsi:type="dcterms:W3CDTF">2026-02-05T18:05:00Z</dcterms:created>
  <dcterms:modified xsi:type="dcterms:W3CDTF">2026-02-05T18:05:00Z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0x010100F0F0938C24A52542A0789F4EA2670189</vt:lpwstr>
  </property>
</Properties>
</file>